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b/>
          <w:bCs/>
          <w:sz w:val="32"/>
          <w:szCs w:val="32"/>
        </w:rPr>
        <w:t>UMOWA NAJMU ROWERU NR</w:t>
      </w:r>
      <w:r>
        <w:rPr>
          <w:rFonts w:ascii="Calibri" w:hAnsi="Calibri" w:eastAsia="Calibri" w:cs="Calibri"/>
          <w:sz w:val="32"/>
          <w:szCs w:val="32"/>
        </w:rPr>
        <w:t xml:space="preserve"> ....../..../2023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zawarta w dniu ..................................2023 roku w Sopocie pomiędzy: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  <w:b/>
          <w:bCs/>
        </w:rPr>
        <w:t>3City Adventure Sp. z o.o.,</w:t>
      </w:r>
      <w:r>
        <w:rPr>
          <w:rFonts w:ascii="Calibri Light" w:hAnsi="Calibri Light" w:eastAsia="Calibri Light" w:cs="Calibri Light"/>
        </w:rPr>
        <w:t xml:space="preserve"> z siedzibą w Sopocie przy ul. Bitwy pod Płowcami 60b/17, 81-731 Sopot; zarejestrowaną w Krajowym Rejestrze Sądowym za numerem KRS: 0000987718; REGON: 522897575; NIP: 585-149-84-80, reprezentowaną przez: Michał Dzioba - prezes zarządu, zwaną w dalszej części umowy „</w:t>
      </w:r>
      <w:r>
        <w:rPr>
          <w:rFonts w:ascii="Calibri Light" w:hAnsi="Calibri Light" w:eastAsia="Calibri Light" w:cs="Calibri Light"/>
          <w:b/>
          <w:bCs/>
        </w:rPr>
        <w:t>Wynajmującym</w:t>
      </w:r>
      <w:r>
        <w:rPr>
          <w:rFonts w:ascii="Calibri Light" w:hAnsi="Calibri Light" w:eastAsia="Calibri Light" w:cs="Calibri Light"/>
        </w:rPr>
        <w:t>”, a</w:t>
      </w:r>
    </w:p>
    <w:p>
      <w:pPr>
        <w:spacing w:before="100"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  <w:b/>
          <w:bCs/>
        </w:rPr>
        <w:t>Panem/Panią/Firma</w:t>
      </w:r>
      <w:r>
        <w:rPr>
          <w:rFonts w:ascii="Calibri Light" w:hAnsi="Calibri Light" w:eastAsia="Calibri Light" w:cs="Calibri Light"/>
        </w:rPr>
        <w:t>: …...…………………….…………………………………...................……………….........................................................</w:t>
      </w:r>
    </w:p>
    <w:p>
      <w:pPr>
        <w:spacing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Ulica, numer domu, numer lokalu zamieszkania/siedziby: ...................................................................................................</w:t>
      </w:r>
    </w:p>
    <w:p>
      <w:pPr>
        <w:spacing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Kod pocztowy, miejscowość zamieszkania: …………………………………………………………………………….............…….......................</w:t>
      </w:r>
    </w:p>
    <w:p>
      <w:pPr>
        <w:spacing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Numer i seria dowodu osobistego/PESEL/NIP/KRS: …...................……………………….……………………………….…….....................</w:t>
      </w:r>
    </w:p>
    <w:p>
      <w:pPr>
        <w:spacing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zwanym/zwaną w dalszej części umowy – „</w:t>
      </w:r>
      <w:r>
        <w:rPr>
          <w:rFonts w:ascii="Calibri Light" w:hAnsi="Calibri Light" w:eastAsia="Calibri Light" w:cs="Calibri Light"/>
          <w:b/>
          <w:bCs/>
        </w:rPr>
        <w:t>Najemcą</w:t>
      </w:r>
      <w:r>
        <w:rPr>
          <w:rFonts w:ascii="Calibri Light" w:hAnsi="Calibri Light" w:eastAsia="Calibri Light" w:cs="Calibri Light"/>
        </w:rPr>
        <w:t>”</w:t>
      </w:r>
    </w:p>
    <w:p>
      <w:pPr>
        <w:spacing w:line="360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  <w:t>Miejsce przechowywania roweru w czasie trwania umowy najmu: ....................................................................................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1 PRZEDMIOT UMOWY</w:t>
      </w:r>
    </w:p>
    <w:p>
      <w:pPr>
        <w:numPr>
          <w:ilvl w:val="0"/>
          <w:numId w:val="1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Wynajmujący oświadcza, że jest właścicielem ruchomości w postaci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ROWERU elektrycznego MTB</w:t>
      </w:r>
      <w:r>
        <w:rPr>
          <w:rFonts w:ascii="Calibri Light" w:hAnsi="Calibri Light" w:eastAsia="Calibri Light" w:cs="Calibri Light"/>
          <w:sz w:val="18"/>
          <w:szCs w:val="18"/>
        </w:rPr>
        <w:t xml:space="preserve"> marki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GIANT</w:t>
      </w:r>
      <w:r>
        <w:rPr>
          <w:rFonts w:ascii="Calibri Light" w:hAnsi="Calibri Light" w:eastAsia="Calibri Light" w:cs="Calibri Light"/>
          <w:sz w:val="18"/>
          <w:szCs w:val="18"/>
        </w:rPr>
        <w:t>:</w:t>
      </w:r>
    </w:p>
    <w:tbl>
      <w:tblPr>
        <w:tblStyle w:val="TableGrid"/>
        <w:name w:val="Tabela1"/>
        <w:tabOrder w:val="0"/>
        <w:jc w:val="left"/>
        <w:tblInd w:w="360" w:type="dxa"/>
        <w:tblW w:w="9190" w:type="dxa"/>
        <w:tblLook w:val="04A0" w:firstRow="1" w:lastRow="0" w:firstColumn="1" w:lastColumn="0" w:noHBand="0" w:noVBand="1"/>
      </w:tblPr>
      <w:tblGrid>
        <w:gridCol w:w="585"/>
        <w:gridCol w:w="1410"/>
        <w:gridCol w:w="2309"/>
        <w:gridCol w:w="2414"/>
        <w:gridCol w:w="1021"/>
        <w:gridCol w:w="1451"/>
      </w:tblGrid>
      <w:tr>
        <w:trPr>
          <w:tblHeader w:val="0"/>
          <w:cantSplit w:val="0"/>
          <w:trHeight w:val="0" w:hRule="auto"/>
        </w:trPr>
        <w:tc>
          <w:tcPr>
            <w:tcW w:w="585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L.p.</w:t>
            </w:r>
          </w:p>
        </w:tc>
        <w:tc>
          <w:tcPr>
            <w:tcW w:w="1410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MODEL</w:t>
            </w:r>
          </w:p>
        </w:tc>
        <w:tc>
          <w:tcPr>
            <w:tcW w:w="2309" w:type="dxa"/>
            <w:tmTcPr id="1692458089" protected="0"/>
          </w:tcPr>
          <w:p>
            <w:pPr>
              <w:ind w:left="0" w:firstLine="0"/>
              <w:spacing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NR. RAMY</w:t>
            </w:r>
          </w:p>
        </w:tc>
        <w:tc>
          <w:tcPr>
            <w:tcW w:w="2414" w:type="dxa"/>
            <w:tmTcPr id="1692458089" protected="0"/>
          </w:tcPr>
          <w:p>
            <w:pPr>
              <w:ind w:left="0" w:firstLine="0"/>
              <w:spacing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NR. BATERII</w:t>
            </w:r>
          </w:p>
        </w:tc>
        <w:tc>
          <w:tcPr>
            <w:tcW w:w="1021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ROZMIAR</w:t>
            </w:r>
          </w:p>
        </w:tc>
        <w:tc>
          <w:tcPr>
            <w:tcW w:w="1451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NAZWA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85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1</w:t>
            </w:r>
          </w:p>
        </w:tc>
        <w:tc>
          <w:tcPr>
            <w:tcW w:w="1410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309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41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2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45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85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2</w:t>
            </w:r>
          </w:p>
        </w:tc>
        <w:tc>
          <w:tcPr>
            <w:tcW w:w="1410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309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41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2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45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85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3</w:t>
            </w:r>
          </w:p>
        </w:tc>
        <w:tc>
          <w:tcPr>
            <w:tcW w:w="1410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309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41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2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45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85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4</w:t>
            </w:r>
          </w:p>
        </w:tc>
        <w:tc>
          <w:tcPr>
            <w:tcW w:w="1410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309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241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2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45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</w:tbl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(większa ilość rowerów - zestawienie w załczniku), będącego przedmiotem najmu dokonanego przez Najemcę.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</w:rPr>
      </w:pPr>
      <w:r>
        <w:rPr>
          <w:rFonts w:ascii="Calibri Light" w:hAnsi="Calibri Light" w:eastAsia="Calibri Light" w:cs="Calibri Light"/>
          <w:b/>
          <w:bCs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</w:rPr>
      </w:pPr>
      <w:r>
        <w:rPr>
          <w:rFonts w:ascii="Calibri Light" w:hAnsi="Calibri Light" w:eastAsia="Calibri Light" w:cs="Calibri Light"/>
          <w:b/>
          <w:bCs/>
        </w:rPr>
        <w:t>Wyposażenie dodatkowe:</w:t>
      </w:r>
    </w:p>
    <w:tbl>
      <w:tblPr>
        <w:tblStyle w:val="TableGrid"/>
        <w:name w:val="Tabela2"/>
        <w:tabOrder w:val="0"/>
        <w:jc w:val="left"/>
        <w:tblInd w:w="0" w:type="dxa"/>
        <w:tblW w:w="5098" w:type="dxa"/>
        <w:tblLook w:val="04A0" w:firstRow="1" w:lastRow="0" w:firstColumn="1" w:lastColumn="0" w:noHBand="0" w:noVBand="1"/>
      </w:tblPr>
      <w:tblGrid>
        <w:gridCol w:w="607"/>
        <w:gridCol w:w="2524"/>
        <w:gridCol w:w="926"/>
        <w:gridCol w:w="1041"/>
      </w:tblGrid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L.p.</w:t>
            </w:r>
          </w:p>
        </w:tc>
        <w:tc>
          <w:tcPr>
            <w:tcW w:w="2524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PRZEDMIOT</w:t>
            </w:r>
          </w:p>
        </w:tc>
        <w:tc>
          <w:tcPr>
            <w:tcW w:w="926" w:type="dxa"/>
            <w:tmTcPr id="1692458089" protected="0"/>
          </w:tcPr>
          <w:p>
            <w:pPr>
              <w:ind w:left="0" w:firstLine="0"/>
              <w:spacing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TAK/NIE</w:t>
            </w:r>
          </w:p>
        </w:tc>
        <w:tc>
          <w:tcPr>
            <w:tcW w:w="1041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ILOŚĆ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1</w:t>
            </w:r>
          </w:p>
        </w:tc>
        <w:tc>
          <w:tcPr>
            <w:tcW w:w="252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ładowarka</w:t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4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2</w:t>
            </w:r>
          </w:p>
        </w:tc>
        <w:tc>
          <w:tcPr>
            <w:tcW w:w="252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kask</w:t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4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3</w:t>
            </w:r>
          </w:p>
        </w:tc>
        <w:tc>
          <w:tcPr>
            <w:tcW w:w="252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kurtka</w:t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4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4</w:t>
            </w:r>
          </w:p>
        </w:tc>
        <w:tc>
          <w:tcPr>
            <w:tcW w:w="252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inne</w:t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104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</w:tbl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</w:rPr>
      </w:pPr>
      <w:r>
        <w:rPr>
          <w:rFonts w:ascii="Calibri Light" w:hAnsi="Calibri Light" w:eastAsia="Calibri Light" w:cs="Calibri Light"/>
          <w:b/>
          <w:bCs/>
        </w:rPr>
        <w:t>Usługi dodatkowe:</w:t>
      </w:r>
    </w:p>
    <w:tbl>
      <w:tblPr>
        <w:tblStyle w:val="TableGrid"/>
        <w:name w:val="Tabela3"/>
        <w:tabOrder w:val="0"/>
        <w:jc w:val="left"/>
        <w:tblInd w:w="0" w:type="dxa"/>
        <w:tblW w:w="5068" w:type="dxa"/>
        <w:tblLook w:val="04A0" w:firstRow="1" w:lastRow="0" w:firstColumn="1" w:lastColumn="0" w:noHBand="0" w:noVBand="1"/>
      </w:tblPr>
      <w:tblGrid>
        <w:gridCol w:w="607"/>
        <w:gridCol w:w="2544"/>
        <w:gridCol w:w="926"/>
        <w:gridCol w:w="991"/>
      </w:tblGrid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L.p.</w:t>
            </w:r>
          </w:p>
        </w:tc>
        <w:tc>
          <w:tcPr>
            <w:tcW w:w="2544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USŁUGA</w:t>
            </w:r>
          </w:p>
        </w:tc>
        <w:tc>
          <w:tcPr>
            <w:tcW w:w="926" w:type="dxa"/>
            <w:tmTcPr id="1692458089" protected="0"/>
          </w:tcPr>
          <w:p>
            <w:pPr>
              <w:ind w:left="0" w:firstLine="0"/>
              <w:spacing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TAK/NIE</w:t>
            </w:r>
          </w:p>
        </w:tc>
        <w:tc>
          <w:tcPr>
            <w:tcW w:w="991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  <w:b/>
                <w:bCs/>
              </w:rPr>
            </w:pPr>
            <w:r>
              <w:rPr>
                <w:rFonts w:ascii="Calibri Light" w:hAnsi="Calibri Light" w:eastAsia="Calibri Light" w:cs="Calibri Light"/>
                <w:b/>
                <w:bCs/>
              </w:rPr>
              <w:t>ILOŚĆ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1</w:t>
            </w:r>
          </w:p>
        </w:tc>
        <w:tc>
          <w:tcPr>
            <w:tcW w:w="2544" w:type="dxa"/>
            <w:tmTcPr id="1692458089" protected="0"/>
          </w:tcPr>
          <w:p>
            <w:pPr>
              <w:ind w:left="0"/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ubezpieczenie OC i NW</w:t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99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2</w:t>
            </w:r>
          </w:p>
        </w:tc>
        <w:tc>
          <w:tcPr>
            <w:tcW w:w="254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>przewodnik</w:t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99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/>
            <w:r/>
          </w:p>
        </w:tc>
        <w:tc>
          <w:tcPr>
            <w:tcW w:w="2544" w:type="dxa"/>
            <w:tmTcPr id="1692458089" protected="0"/>
          </w:tcPr>
          <w:p>
            <w:pPr/>
            <w:r/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99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7" w:type="dxa"/>
            <w:tmTcPr id="1692458089" protected="0"/>
          </w:tcPr>
          <w:p>
            <w:pPr/>
            <w:r/>
          </w:p>
        </w:tc>
        <w:tc>
          <w:tcPr>
            <w:tcW w:w="2544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926" w:type="dxa"/>
            <w:tmTcPr id="1692458089" protected="0"/>
          </w:tcPr>
          <w:p>
            <w:pPr>
              <w:spacing/>
              <w:jc w:val="center"/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W w:w="991" w:type="dxa"/>
            <w:tmTcPr id="1692458089" protected="0"/>
          </w:tcPr>
          <w:p>
            <w:pPr>
              <w:rPr>
                <w:rFonts w:ascii="Calibri Light" w:hAnsi="Calibri Light" w:eastAsia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</w:p>
        </w:tc>
      </w:tr>
    </w:tbl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</w:rPr>
      </w:pPr>
      <w:r>
        <w:rPr>
          <w:rFonts w:ascii="Calibri Light" w:hAnsi="Calibri Light" w:eastAsia="Calibri Light" w:cs="Calibri Light"/>
        </w:rPr>
      </w:r>
    </w:p>
    <w:p>
      <w:pPr>
        <w:numPr>
          <w:ilvl w:val="0"/>
          <w:numId w:val="1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Wynajmujący oświadcza, że wynajmuje opisany w pkt. 1 przedmiot najmu na okres oraz za cenę określoną w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§</w:t>
      </w:r>
      <w:r>
        <w:rPr>
          <w:rFonts w:ascii="Calibri Light" w:hAnsi="Calibri Light" w:eastAsia="Calibri Light" w:cs="Calibri Light"/>
          <w:sz w:val="18"/>
          <w:szCs w:val="18"/>
        </w:rPr>
        <w:t xml:space="preserve"> 2 pkt. 1 i 2, a Najemca oświadcza, że wyraża na tę czynność zgodę.</w:t>
      </w:r>
    </w:p>
    <w:p>
      <w:pPr>
        <w:numPr>
          <w:ilvl w:val="0"/>
          <w:numId w:val="1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Przekazany Najemcy rower jest sprawny, gotowy do użytkownaia i wyposażony we wszystkie elementy przewidziane prawem, niezbędne do poruszania się po drogach publicznych, co Najamca potwierdza podpisując niniejszą umowę. 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2 OKRES i CENA NAJMU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Najemca wynajmuje przedmiot określony w § 1 pkt. 1 od Wynajmującego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na okres ................. dni / ....................... godzin</w:t>
      </w:r>
      <w:r>
        <w:rPr>
          <w:rFonts w:ascii="Calibri Light" w:hAnsi="Calibri Light" w:eastAsia="Calibri Light" w:cs="Calibri Light"/>
          <w:sz w:val="18"/>
          <w:szCs w:val="18"/>
        </w:rPr>
        <w:t xml:space="preserve"> tj.</w:t>
      </w:r>
    </w:p>
    <w:p>
      <w:pPr>
        <w:ind w:left="34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ind w:left="34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od</w:t>
      </w:r>
      <w:r>
        <w:rPr>
          <w:rFonts w:ascii="Calibri Light" w:hAnsi="Calibri Light" w:eastAsia="Calibri Light" w:cs="Calibri Light"/>
          <w:sz w:val="18"/>
          <w:szCs w:val="18"/>
        </w:rPr>
        <w:t xml:space="preserve"> dnia ..............2023 r.; godzina ...................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do</w:t>
      </w:r>
      <w:r>
        <w:rPr>
          <w:rFonts w:ascii="Calibri Light" w:hAnsi="Calibri Light" w:eastAsia="Calibri Light" w:cs="Calibri Light"/>
          <w:sz w:val="18"/>
          <w:szCs w:val="18"/>
        </w:rPr>
        <w:t xml:space="preserve"> dnia ......................2023 r.; godzina ..........</w:t>
      </w:r>
    </w:p>
    <w:p>
      <w:pPr>
        <w:ind w:left="34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Wynagrodzenie</w:t>
      </w:r>
      <w:r>
        <w:rPr>
          <w:rFonts w:ascii="Calibri Light" w:hAnsi="Calibri Light" w:eastAsia="Calibri Light" w:cs="Calibri Light"/>
          <w:sz w:val="18"/>
          <w:szCs w:val="18"/>
        </w:rPr>
        <w:t xml:space="preserve"> za najem przedmiotu w okreśłonym w pkt. 1 okresie wynosi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.......................</w:t>
      </w:r>
      <w:r>
        <w:rPr>
          <w:rFonts w:ascii="Calibri Light" w:hAnsi="Calibri Light" w:eastAsia="Calibri Light" w:cs="Calibri Light"/>
          <w:sz w:val="18"/>
          <w:szCs w:val="18"/>
        </w:rPr>
        <w:t xml:space="preserve"> (słownie: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.............................................</w:t>
      </w:r>
      <w:r>
        <w:rPr>
          <w:rFonts w:ascii="Calibri Light" w:hAnsi="Calibri Light" w:eastAsia="Calibri Light" w:cs="Calibri Light"/>
          <w:sz w:val="18"/>
          <w:szCs w:val="18"/>
        </w:rPr>
        <w:t xml:space="preserve">)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złotych</w:t>
      </w:r>
      <w:r>
        <w:rPr>
          <w:rFonts w:ascii="Calibri Light" w:hAnsi="Calibri Light" w:eastAsia="Calibri Light" w:cs="Calibri Light"/>
          <w:sz w:val="18"/>
          <w:szCs w:val="18"/>
        </w:rPr>
        <w:t>.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Każde odstępstwo od uzgodnionego terminu powinno być wcześniej zaakceptowane przez Wynajmującego. W innym przypadku Wynajmujący jest upoważniony do przejęcia (odebrania) przedmiotu niniejszej umowy i do obciążenia Najemcy za dodatkowe użytkowanie.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Wynajmujący nie przejmuje odpowiedzialności za straty spowodowane awarią roweru w trakcie użytkowania przez Najemcę.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Warunkiem najmu jest uiszczenie kaucji w wysokości </w:t>
      </w:r>
      <w:r>
        <w:rPr>
          <w:rFonts w:ascii="Calibri Light" w:hAnsi="Calibri Light" w:eastAsia="Calibri Light" w:cs="Calibri Light"/>
          <w:b/>
          <w:bCs/>
          <w:sz w:val="18"/>
          <w:szCs w:val="18"/>
        </w:rPr>
        <w:t>1.000 zł</w:t>
      </w:r>
      <w:r>
        <w:rPr>
          <w:rFonts w:ascii="Calibri Light" w:hAnsi="Calibri Light" w:eastAsia="Calibri Light" w:cs="Calibri Light"/>
          <w:sz w:val="18"/>
          <w:szCs w:val="18"/>
        </w:rPr>
        <w:t xml:space="preserve"> (słownie: jeden tysiąc złotych) płatnych gotówką lub jako preautoryzacja do zajęcia środków na karcie kredytowej Najemcy.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Kaucja stanowi gwarancję zabezpieczającą właściwe wywiązanie się z umowy; w przypadku jej niedopełnienia będzie formą odszkodowania. 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Zwrot kaucji nastąpi w momencie końca obowiązywania niniejszej umowy tj. w chwil zwrotu przedmiotu najmu w nie pogorszonym stanie. </w:t>
      </w:r>
    </w:p>
    <w:p>
      <w:pPr>
        <w:numPr>
          <w:ilvl w:val="0"/>
          <w:numId w:val="14"/>
        </w:numPr>
        <w:ind w:left="360" w:hanging="38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Wynajmujący może odmówić wynajęcia roweru bez podania przyczyny w tej sytuacji zapłata za rezerwację zostanie Najemcy zwrócona.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3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Najemca zgadza się na przechowanie jego danych osobowych w dokumentach wynajmującego w celach niezbędnych do zawarcia umowy. W przypadku niewywiązania się z płatności, bądź przedstawienia fałszywych dokumentów, jego dane personalne zostaną przesłane właściwym organom ścigania.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4</w:t>
      </w:r>
      <w:r>
        <w:rPr>
          <w:rFonts w:ascii="Calibri Light" w:hAnsi="Calibri Light" w:eastAsia="Calibri Light" w:cs="Calibri Light"/>
          <w:sz w:val="18"/>
          <w:szCs w:val="18"/>
        </w:rPr>
        <w:t xml:space="preserve"> </w:t>
      </w:r>
    </w:p>
    <w:p>
      <w:pPr>
        <w:numPr>
          <w:ilvl w:val="0"/>
          <w:numId w:val="3"/>
        </w:numPr>
        <w:ind w:left="360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Najemca zobowiązany jest: </w:t>
      </w:r>
    </w:p>
    <w:p>
      <w:pPr>
        <w:numPr>
          <w:ilvl w:val="0"/>
          <w:numId w:val="2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do zwrotu przedmiotu najmu w czystości i w niepogorszonym stanie technicznym; </w:t>
      </w:r>
    </w:p>
    <w:p>
      <w:pPr>
        <w:numPr>
          <w:ilvl w:val="0"/>
          <w:numId w:val="2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do zgłoszenia sprzedającemu ewentualnych uszkodzeń przedmiotu najmu i pokrycia kosztów ich naprawy; </w:t>
      </w:r>
    </w:p>
    <w:p>
      <w:pPr>
        <w:numPr>
          <w:ilvl w:val="0"/>
          <w:numId w:val="2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do zwrotu pełnej wartości przedmiotu najmu wyrażonej w złotych polskich w przypadku jego utraty, trwałego uszkodzenia lub zniszczenia (pełna odpowiedzialność najemcy). Podstawą do ustalenia wartości przedmiotu najmu jest cennik producenta przedmiotu najmu obowiązujący w momencie wystąpienia zdarzenia; </w:t>
      </w:r>
    </w:p>
    <w:p>
      <w:pPr>
        <w:numPr>
          <w:ilvl w:val="0"/>
          <w:numId w:val="2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 przypadku wypadku lub kradzieży Najemca zobowiązany jest powiadomić policję i nalegać, aby wypadek lub kradzież były przez policję odnotowane. Wynajmujący powinien być niezwłocznie poinformowany o wypadku lub kradzieży. Dowody (świadkowie, ślady) winny być zabezpieczone, nazwiska i adresy osób uczestniczących w wypadku winny być spisane. Należy zrobić wszystko, co pomogłoby w ustaleniu przyczyn wypadku lub kradzieży i ich chronologii. Najemca nie powinien dokonywać żadnych działań na własną rękę, nie powinien ustalać sam odpowiedzialności za wypadek, płacąc pieniędzy celem ewentualnego zatuszowania sprawy pod rygorem odebrania kaucji zwrotnej; </w:t>
      </w:r>
    </w:p>
    <w:p>
      <w:pPr>
        <w:numPr>
          <w:ilvl w:val="0"/>
          <w:numId w:val="2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do zabezpieczenia przedmiotu najmu przed kradzieżą, w tym do przechwywania go w bezpiecznym miejscu wewnątrz budynku;</w:t>
      </w:r>
    </w:p>
    <w:p>
      <w:pPr>
        <w:numPr>
          <w:ilvl w:val="0"/>
          <w:numId w:val="2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podczas okresu najmu Najemca powinien regularnie sprawdzać zaciski hamulcowe i kół, ciśnienie opon oraz połączenia śrubowe. Niezastosowanie się do powyższego czyni Najemcę winnym za każdą szkodę wynikającą z zaniedbania. </w:t>
      </w:r>
    </w:p>
    <w:p>
      <w:pPr>
        <w:ind w:left="340" w:hanging="34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2.</w:t>
        <w:tab/>
        <w:t xml:space="preserve">Najemca będzie korzystał z przedmiotu najmu w następujący sposób: </w:t>
      </w:r>
    </w:p>
    <w:p>
      <w:pPr>
        <w:numPr>
          <w:ilvl w:val="0"/>
          <w:numId w:val="5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obowiązkowe jest użytkowanie przedmiotu najmu w kasku rowerowym. </w:t>
      </w:r>
    </w:p>
    <w:p>
      <w:pPr>
        <w:numPr>
          <w:ilvl w:val="0"/>
          <w:numId w:val="5"/>
        </w:numPr>
        <w:ind w:left="737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korzystanie z przedmiotu najmu według obowiązującego kodeksu drogowego. </w:t>
      </w:r>
    </w:p>
    <w:p>
      <w:pPr>
        <w:ind w:left="340" w:hanging="34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3.</w:t>
        <w:tab/>
        <w:t xml:space="preserve">W trakcie najmu, Najemca nie może przekazywać przedmiotu najmu w całości ani w części osobie trzeciej do bezpłatnego lub płatnego (podnajem) używania bez uprzedniej pisemnej zgody Wynajmującego.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5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Najemca nie może w trakcie najmu: </w:t>
      </w:r>
    </w:p>
    <w:p>
      <w:pPr>
        <w:numPr>
          <w:ilvl w:val="0"/>
          <w:numId w:val="7"/>
        </w:numPr>
        <w:ind w:left="567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dokonywać jakichkolwiek zmian, ulepszeń i napraw w przedmiocie najmu poza normalnym utrzymaniem roweru; </w:t>
      </w:r>
    </w:p>
    <w:p>
      <w:pPr>
        <w:numPr>
          <w:ilvl w:val="0"/>
          <w:numId w:val="7"/>
        </w:numPr>
        <w:ind w:left="567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uczestniczyć, wykorzystując przedmiot najmu, w imprezach i/lub zawodach sportowych;</w:t>
      </w:r>
    </w:p>
    <w:p>
      <w:pPr>
        <w:numPr>
          <w:ilvl w:val="0"/>
          <w:numId w:val="7"/>
        </w:numPr>
        <w:ind w:left="567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użytkować przedmiotu najmu będąc pod wpływem alkoholu, narkotyków, lekarstw, po których użyciu zabrania się prowadzenia pojazdów i innych środków odurzających ani przekazywać przedmiotu najmu osobom trzecim, w szczególności, będących pod wpływem takich substancji.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6</w:t>
      </w:r>
    </w:p>
    <w:p>
      <w:pPr>
        <w:numPr>
          <w:ilvl w:val="0"/>
          <w:numId w:val="8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Wynajmujący jest uprawniony do rozwiązania niniejszej umowy bez zachowania terminów wypowiedzenia, w trybie natychmiastowym oraz z jednoczesnym natychmiastowym obowiązkiem Najemcy do zwrotu Wynajmującemu przedmiotu najmu, w przypadku stwierdzenia jakiegokolwiek naruszenia postanowień umowy, a w szczególności obowiązków i zakazów usankcjonowanych w § 3 i 4 niniejszej umowy. </w:t>
      </w:r>
    </w:p>
    <w:p>
      <w:pPr>
        <w:numPr>
          <w:ilvl w:val="0"/>
          <w:numId w:val="8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Niezależnie od uprawnienia Wynajmującego uregulowanego w ust. 1, w przypadku niewykonania, bądź nienależytego wykonania zobowiązań lub zaniechań Najemcy, przewidzianych w treści niniejszej umowy, Najemca zapłaci z tego tytułu na rzecz Wynajmującego karę umowną w wysokości do wartości uiszczonej kaucji, o której mowa w § 2 pkt. 5.</w:t>
      </w:r>
    </w:p>
    <w:p>
      <w:pPr>
        <w:numPr>
          <w:ilvl w:val="0"/>
          <w:numId w:val="8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Zapłata kary umownej, o której mowa w ust. 2., nie pozbawia Wynajmującego prawa do dochodzenia od Najemcy odszkodowania przenoszącego wartość zastrzeżonej kary umownej.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7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Najemca obowiązany jest wydać (zwrócić) Wynajmującemu przedmiot najmu w ostatnim dniu obowiązywania niniejszej umowy w umówionej godzinie w siedzibie Wynajmującego, lub we wcześniej ustalonym miejscu, w stanie nie pogorszonym – względem opisanego w „Protokole zdawczo-odbiorczym” – oraz umożliwiającym sprawdzenie stanu technicznego przedmiotu najmu.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8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W sprawach zwiazanych z realizacją/wykonaniem niniejszej umowy, strony kontaktować się będą z wykorzystaniem następujacych danych kontaktowych:</w:t>
      </w:r>
    </w:p>
    <w:p>
      <w:pPr>
        <w:numPr>
          <w:ilvl w:val="0"/>
          <w:numId w:val="10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3City Adventure Sp. z o.o.; telefon: 737 191 597; e-mail: </w:t>
      </w:r>
      <w:hyperlink r:id="rId8" w:history="1">
        <w:r>
          <w:rPr>
            <w:rStyle w:val="char1"/>
            <w:rFonts w:ascii="Calibri Light" w:hAnsi="Calibri Light" w:eastAsia="Calibri Light" w:cs="Calibri Light"/>
            <w:sz w:val="18"/>
            <w:szCs w:val="18"/>
          </w:rPr>
          <w:t>3Cityadventure@gmail.com</w:t>
        </w:r>
      </w:hyperlink>
      <w:r>
        <w:rPr>
          <w:rFonts w:ascii="Calibri Light" w:hAnsi="Calibri Light" w:eastAsia="Calibri Light" w:cs="Calibri Light"/>
          <w:sz w:val="18"/>
          <w:szCs w:val="18"/>
        </w:rPr>
        <w:t>;</w:t>
      </w: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numPr>
          <w:ilvl w:val="0"/>
          <w:numId w:val="10"/>
        </w:numPr>
        <w:ind w:left="360" w:hanging="36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.............................................................; telefon: ..................................................; e-mail: ..................................................................;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9</w:t>
      </w:r>
    </w:p>
    <w:p>
      <w:pPr>
        <w:numPr>
          <w:ilvl w:val="0"/>
          <w:numId w:val="9"/>
        </w:numPr>
        <w:ind w:left="360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W sprawach nieuregulowanych w niniejszej umowie, a dotyczących jej przedmiotu, zastosowanie mieć będą przepisy kodeksu cywilnego.</w:t>
      </w:r>
    </w:p>
    <w:p>
      <w:pPr>
        <w:numPr>
          <w:ilvl w:val="0"/>
          <w:numId w:val="9"/>
        </w:numPr>
        <w:ind w:left="360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Zmiany niniejszej umowy, a także jej uzupełnienia, wymagają formy pisemnej pod rygorem nieważności.</w:t>
      </w:r>
    </w:p>
    <w:p>
      <w:pPr>
        <w:numPr>
          <w:ilvl w:val="0"/>
          <w:numId w:val="9"/>
        </w:numPr>
        <w:ind w:left="360" w:hanging="36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Integralną częścią umowy są trzy zdjęcia przemdotu najmu wykonane w momencie wydania go Najemcy.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10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Wszelkie spory wynikłe na tle stosowania niniejszej umowy strony rozstrzygać będą polubownie, a w razie braku porozumienia, dla rozstrzygania sporów właściwym będzie sąd powszechny, ustalony według siedziby Wynajmującego.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b/>
          <w:bCs/>
          <w:sz w:val="18"/>
          <w:szCs w:val="18"/>
        </w:rPr>
      </w:pPr>
      <w:r>
        <w:rPr>
          <w:rFonts w:ascii="Calibri Light" w:hAnsi="Calibri Light" w:eastAsia="Calibri Light" w:cs="Calibri Light"/>
          <w:b/>
          <w:bCs/>
          <w:sz w:val="18"/>
          <w:szCs w:val="18"/>
        </w:rPr>
        <w:t>§ 11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 xml:space="preserve">Umowę sporządzono w dwóch jednobrzmiących egzemplarzach, po jednym dla każdej ze stron. </w:t>
      </w:r>
    </w:p>
    <w:p>
      <w:pPr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ind w:left="1416"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</w:r>
    </w:p>
    <w:p>
      <w:pPr>
        <w:ind w:left="1416" w:firstLine="708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 Light" w:hAnsi="Calibri Light" w:eastAsia="Calibri Light" w:cs="Calibri Light"/>
          <w:sz w:val="18"/>
          <w:szCs w:val="18"/>
        </w:rPr>
      </w:pPr>
      <w:r>
        <w:rPr>
          <w:rFonts w:ascii="Calibri Light" w:hAnsi="Calibri Light" w:eastAsia="Calibri Light" w:cs="Calibri Light"/>
          <w:sz w:val="18"/>
          <w:szCs w:val="18"/>
        </w:rPr>
        <w:t>Podpis Najemcy</w:t>
        <w:tab/>
        <w:tab/>
        <w:tab/>
        <w:tab/>
        <w:tab/>
        <w:t xml:space="preserve">Podpis Wynajmującego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62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2">
    <w:multiLevelType w:val="singleLevel"/>
    <w:name w:val="Bullet 2"/>
    <w:lvl w:ilvl="0">
      <w:start w:val="1"/>
      <w:numFmt w:val="lowerLetter"/>
      <w:suff w:val="tab"/>
      <w:lvlText w:val="%1)"/>
      <w:lvlJc w:val="left"/>
      <w:pPr>
        <w:ind w:left="0" w:hanging="0"/>
      </w:pPr>
    </w:lvl>
  </w:abstractNum>
  <w:abstractNum w:abstractNumId="3">
    <w:multiLevelType w:val="singleLevel"/>
    <w:name w:val="Bullet 3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4">
    <w:multiLevelType w:val="singleLevel"/>
    <w:name w:val="Bullet 4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5">
    <w:multiLevelType w:val="singleLevel"/>
    <w:name w:val="Bullet 5"/>
    <w:lvl w:ilvl="0">
      <w:start w:val="1"/>
      <w:numFmt w:val="lowerLetter"/>
      <w:suff w:val="tab"/>
      <w:lvlText w:val="%1)"/>
      <w:lvlJc w:val="left"/>
      <w:pPr>
        <w:ind w:left="0" w:hanging="0"/>
      </w:pPr>
    </w:lvl>
  </w:abstractNum>
  <w:abstractNum w:abstractNumId="6">
    <w:multiLevelType w:val="singleLevel"/>
    <w:name w:val="Bullet 6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7">
    <w:multiLevelType w:val="singleLevel"/>
    <w:name w:val="Bullet 7"/>
    <w:lvl w:ilvl="0">
      <w:start w:val="1"/>
      <w:numFmt w:val="lowerLetter"/>
      <w:suff w:val="tab"/>
      <w:lvlText w:val="%1)"/>
      <w:lvlJc w:val="left"/>
      <w:pPr>
        <w:ind w:left="0" w:hanging="0"/>
      </w:pPr>
    </w:lvl>
  </w:abstractNum>
  <w:abstractNum w:abstractNumId="8">
    <w:multiLevelType w:val="singleLevel"/>
    <w:name w:val="Bullet 8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9">
    <w:multiLevelType w:val="singleLevel"/>
    <w:name w:val="Bullet 9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10">
    <w:multiLevelType w:val="singleLevel"/>
    <w:name w:val="Bullet 10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1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141" w:hanging="0"/>
      </w:pPr>
    </w:lvl>
    <w:lvl w:ilvl="2">
      <w:start w:val="1"/>
      <w:numFmt w:val="decimal"/>
      <w:suff w:val="tab"/>
      <w:lvlText w:val="%1.%2.%3."/>
      <w:lvlJc w:val="left"/>
      <w:pPr>
        <w:ind w:left="282" w:hanging="0"/>
      </w:pPr>
    </w:lvl>
    <w:lvl w:ilvl="3">
      <w:start w:val="1"/>
      <w:numFmt w:val="decimal"/>
      <w:suff w:val="tab"/>
      <w:lvlText w:val="%1.%2.%3.%4."/>
      <w:lvlJc w:val="left"/>
      <w:pPr>
        <w:ind w:left="423" w:hanging="0"/>
      </w:pPr>
    </w:lvl>
    <w:lvl w:ilvl="4">
      <w:start w:val="1"/>
      <w:numFmt w:val="decimal"/>
      <w:suff w:val="tab"/>
      <w:lvlText w:val="%1.%2.%3.%4.%5."/>
      <w:lvlJc w:val="left"/>
      <w:pPr>
        <w:ind w:left="564" w:hanging="0"/>
      </w:pPr>
    </w:lvl>
    <w:lvl w:ilvl="5">
      <w:start w:val="1"/>
      <w:numFmt w:val="decimal"/>
      <w:suff w:val="tab"/>
      <w:lvlText w:val="%1.%2.%3.%4.%5.%6."/>
      <w:lvlJc w:val="left"/>
      <w:pPr>
        <w:ind w:left="705" w:hanging="0"/>
      </w:pPr>
    </w:lvl>
    <w:lvl w:ilvl="6">
      <w:start w:val="1"/>
      <w:numFmt w:val="decimal"/>
      <w:suff w:val="tab"/>
      <w:lvlText w:val="%1.%2.%3.%4.%5.%6.%7."/>
      <w:lvlJc w:val="left"/>
      <w:pPr>
        <w:ind w:left="846" w:hanging="0"/>
      </w:pPr>
    </w:lvl>
    <w:lvl w:ilvl="7">
      <w:start w:val="1"/>
      <w:numFmt w:val="decimal"/>
      <w:suff w:val="tab"/>
      <w:lvlText w:val="%1.%2.%3.%4.%5.%6.%7.%8."/>
      <w:lvlJc w:val="left"/>
      <w:pPr>
        <w:ind w:left="987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128" w:hanging="0"/>
      </w:pPr>
    </w:lvl>
  </w:abstractNum>
  <w:abstractNum w:abstractNumId="12">
    <w:multiLevelType w:val="hybridMultilevel"/>
    <w:name w:val="Lista numerowana 2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141" w:hanging="0"/>
      </w:pPr>
    </w:lvl>
    <w:lvl w:ilvl="2">
      <w:start w:val="1"/>
      <w:numFmt w:val="decimal"/>
      <w:suff w:val="tab"/>
      <w:lvlText w:val="%1.%2.%3."/>
      <w:lvlJc w:val="left"/>
      <w:pPr>
        <w:ind w:left="282" w:hanging="0"/>
      </w:pPr>
    </w:lvl>
    <w:lvl w:ilvl="3">
      <w:start w:val="1"/>
      <w:numFmt w:val="decimal"/>
      <w:suff w:val="tab"/>
      <w:lvlText w:val="%1.%2.%3.%4."/>
      <w:lvlJc w:val="left"/>
      <w:pPr>
        <w:ind w:left="423" w:hanging="0"/>
      </w:pPr>
    </w:lvl>
    <w:lvl w:ilvl="4">
      <w:start w:val="1"/>
      <w:numFmt w:val="decimal"/>
      <w:suff w:val="tab"/>
      <w:lvlText w:val="%1.%2.%3.%4.%5."/>
      <w:lvlJc w:val="left"/>
      <w:pPr>
        <w:ind w:left="564" w:hanging="0"/>
      </w:pPr>
    </w:lvl>
    <w:lvl w:ilvl="5">
      <w:start w:val="1"/>
      <w:numFmt w:val="decimal"/>
      <w:suff w:val="tab"/>
      <w:lvlText w:val="%1.%2.%3.%4.%5.%6."/>
      <w:lvlJc w:val="left"/>
      <w:pPr>
        <w:ind w:left="705" w:hanging="0"/>
      </w:pPr>
    </w:lvl>
    <w:lvl w:ilvl="6">
      <w:start w:val="1"/>
      <w:numFmt w:val="decimal"/>
      <w:suff w:val="tab"/>
      <w:lvlText w:val="%1.%2.%3.%4.%5.%6.%7."/>
      <w:lvlJc w:val="left"/>
      <w:pPr>
        <w:ind w:left="846" w:hanging="0"/>
      </w:pPr>
    </w:lvl>
    <w:lvl w:ilvl="7">
      <w:start w:val="1"/>
      <w:numFmt w:val="decimal"/>
      <w:suff w:val="tab"/>
      <w:lvlText w:val="%1.%2.%3.%4.%5.%6.%7.%8."/>
      <w:lvlJc w:val="left"/>
      <w:pPr>
        <w:ind w:left="987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128" w:hanging="0"/>
      </w:pPr>
    </w:lvl>
  </w:abstractNum>
  <w:abstractNum w:abstractNumId="13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141" w:hanging="0"/>
      </w:pPr>
    </w:lvl>
    <w:lvl w:ilvl="2">
      <w:start w:val="1"/>
      <w:numFmt w:val="decimal"/>
      <w:suff w:val="tab"/>
      <w:lvlText w:val="%1.%2.%3."/>
      <w:lvlJc w:val="left"/>
      <w:pPr>
        <w:ind w:left="282" w:hanging="0"/>
      </w:pPr>
    </w:lvl>
    <w:lvl w:ilvl="3">
      <w:start w:val="1"/>
      <w:numFmt w:val="decimal"/>
      <w:suff w:val="tab"/>
      <w:lvlText w:val="%1.%2.%3.%4."/>
      <w:lvlJc w:val="left"/>
      <w:pPr>
        <w:ind w:left="423" w:hanging="0"/>
      </w:pPr>
    </w:lvl>
    <w:lvl w:ilvl="4">
      <w:start w:val="1"/>
      <w:numFmt w:val="decimal"/>
      <w:suff w:val="tab"/>
      <w:lvlText w:val="%1.%2.%3.%4.%5."/>
      <w:lvlJc w:val="left"/>
      <w:pPr>
        <w:ind w:left="564" w:hanging="0"/>
      </w:pPr>
    </w:lvl>
    <w:lvl w:ilvl="5">
      <w:start w:val="1"/>
      <w:numFmt w:val="decimal"/>
      <w:suff w:val="tab"/>
      <w:lvlText w:val="%1.%2.%3.%4.%5.%6."/>
      <w:lvlJc w:val="left"/>
      <w:pPr>
        <w:ind w:left="705" w:hanging="0"/>
      </w:pPr>
    </w:lvl>
    <w:lvl w:ilvl="6">
      <w:start w:val="1"/>
      <w:numFmt w:val="decimal"/>
      <w:suff w:val="tab"/>
      <w:lvlText w:val="%1.%2.%3.%4.%5.%6.%7."/>
      <w:lvlJc w:val="left"/>
      <w:pPr>
        <w:ind w:left="846" w:hanging="0"/>
      </w:pPr>
    </w:lvl>
    <w:lvl w:ilvl="7">
      <w:start w:val="1"/>
      <w:numFmt w:val="decimal"/>
      <w:suff w:val="tab"/>
      <w:lvlText w:val="%1.%2.%3.%4.%5.%6.%7.%8."/>
      <w:lvlJc w:val="left"/>
      <w:pPr>
        <w:ind w:left="987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128" w:hanging="0"/>
      </w:pPr>
    </w:lvl>
  </w:abstractNum>
  <w:abstractNum w:abstractNumId="14">
    <w:multiLevelType w:val="hybridMultilevel"/>
    <w:name w:val="Lista numerowana 4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141" w:hanging="0"/>
      </w:pPr>
    </w:lvl>
    <w:lvl w:ilvl="2">
      <w:start w:val="1"/>
      <w:numFmt w:val="decimal"/>
      <w:suff w:val="tab"/>
      <w:lvlText w:val="%1.%2.%3."/>
      <w:lvlJc w:val="left"/>
      <w:pPr>
        <w:ind w:left="282" w:hanging="0"/>
      </w:pPr>
    </w:lvl>
    <w:lvl w:ilvl="3">
      <w:start w:val="1"/>
      <w:numFmt w:val="decimal"/>
      <w:suff w:val="tab"/>
      <w:lvlText w:val="%1.%2.%3.%4."/>
      <w:lvlJc w:val="left"/>
      <w:pPr>
        <w:ind w:left="423" w:hanging="0"/>
      </w:pPr>
    </w:lvl>
    <w:lvl w:ilvl="4">
      <w:start w:val="1"/>
      <w:numFmt w:val="decimal"/>
      <w:suff w:val="tab"/>
      <w:lvlText w:val="%1.%2.%3.%4.%5."/>
      <w:lvlJc w:val="left"/>
      <w:pPr>
        <w:ind w:left="564" w:hanging="0"/>
      </w:pPr>
    </w:lvl>
    <w:lvl w:ilvl="5">
      <w:start w:val="1"/>
      <w:numFmt w:val="decimal"/>
      <w:suff w:val="tab"/>
      <w:lvlText w:val="%1.%2.%3.%4.%5.%6."/>
      <w:lvlJc w:val="left"/>
      <w:pPr>
        <w:ind w:left="705" w:hanging="0"/>
      </w:pPr>
    </w:lvl>
    <w:lvl w:ilvl="6">
      <w:start w:val="1"/>
      <w:numFmt w:val="decimal"/>
      <w:suff w:val="tab"/>
      <w:lvlText w:val="%1.%2.%3.%4.%5.%6.%7."/>
      <w:lvlJc w:val="left"/>
      <w:pPr>
        <w:ind w:left="846" w:hanging="0"/>
      </w:pPr>
    </w:lvl>
    <w:lvl w:ilvl="7">
      <w:start w:val="1"/>
      <w:numFmt w:val="decimal"/>
      <w:suff w:val="tab"/>
      <w:lvlText w:val="%1.%2.%3.%4.%5.%6.%7.%8."/>
      <w:lvlJc w:val="left"/>
      <w:pPr>
        <w:ind w:left="987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128" w:hanging="0"/>
      </w:pPr>
    </w:lvl>
  </w:abstractNum>
  <w:abstractNum w:abstractNumId="15">
    <w:multiLevelType w:val="singleLevel"/>
    <w:name w:val="Bullet 15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6"/>
      <w:tmLastPosIdx w:val="122"/>
    </w:tmLastPosCaret>
    <w:tmLastPosAnchor>
      <w:tmLastPosPgfIdx w:val="0"/>
      <w:tmLastPosIdx w:val="0"/>
    </w:tmLastPosAnchor>
    <w:tmLastPosTblRect w:left="0" w:top="0" w:right="0" w:bottom="0"/>
  </w:tmLastPos>
  <w:tmAppRevision w:date="1692458089" w:val="10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3Cityadventu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Michał Dzioba</cp:lastModifiedBy>
  <cp:revision>15</cp:revision>
  <cp:lastPrinted>2023-08-19T15:15:11Z</cp:lastPrinted>
  <dcterms:created xsi:type="dcterms:W3CDTF">2022-09-27T06:14:28Z</dcterms:created>
  <dcterms:modified xsi:type="dcterms:W3CDTF">2023-08-19T15:14:49Z</dcterms:modified>
</cp:coreProperties>
</file>